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B0B6199" w14:paraId="4FC3B727" wp14:textId="0F3B1360">
      <w:pPr>
        <w:pStyle w:val="Heading2"/>
        <w:spacing w:before="40"/>
        <w:rPr>
          <w:rFonts w:ascii="Calibri Light" w:hAnsi="Calibri Light" w:eastAsia="Calibri Light" w:cs="Calibri Light"/>
          <w:noProof w:val="0"/>
          <w:color w:val="2F5496" w:themeColor="accent1" w:themeTint="FF" w:themeShade="BF"/>
          <w:sz w:val="26"/>
          <w:szCs w:val="26"/>
          <w:lang w:val="nl-NL"/>
        </w:rPr>
      </w:pPr>
      <w:r w:rsidRPr="0B0B6199" w:rsidR="0B0B6199">
        <w:rPr>
          <w:rFonts w:ascii="Calibri Light" w:hAnsi="Calibri Light" w:eastAsia="Calibri Light" w:cs="Calibri Light"/>
          <w:noProof w:val="0"/>
          <w:color w:val="2F5496" w:themeColor="accent1" w:themeTint="FF" w:themeShade="BF"/>
          <w:sz w:val="26"/>
          <w:szCs w:val="26"/>
          <w:lang w:val="nl-NL"/>
        </w:rPr>
        <w:t>Eerste mail aan specifieke afdeling/opleiding + specifieke voorbeelden waarom het programma daar interessant is</w:t>
      </w:r>
    </w:p>
    <w:p xmlns:wp14="http://schemas.microsoft.com/office/word/2010/wordml" w:rsidP="0B0B6199" w14:paraId="3A14293A" wp14:textId="5A74D1DA">
      <w:pPr>
        <w:spacing w:beforeAutospacing="on" w:afterAutospacing="on"/>
        <w:rPr>
          <w:rFonts w:ascii="Calibri" w:hAnsi="Calibri" w:eastAsia="Calibri" w:cs="Calibri"/>
          <w:noProof w:val="0"/>
          <w:color w:val="212121"/>
          <w:sz w:val="22"/>
          <w:szCs w:val="22"/>
          <w:lang w:val="nl-NL"/>
        </w:rPr>
      </w:pPr>
    </w:p>
    <w:p xmlns:wp14="http://schemas.microsoft.com/office/word/2010/wordml" w:rsidP="0B0B6199" w14:paraId="329ED9E7" wp14:textId="7B693C3B">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Hi/beste…</w:t>
      </w:r>
    </w:p>
    <w:p xmlns:wp14="http://schemas.microsoft.com/office/word/2010/wordml" w:rsidP="0B0B6199" w14:paraId="287CA010" wp14:textId="04BE45EF">
      <w:pPr>
        <w:spacing w:beforeAutospacing="on" w:afterAutospacing="on"/>
        <w:rPr>
          <w:rFonts w:ascii="Calibri" w:hAnsi="Calibri" w:eastAsia="Calibri" w:cs="Calibri"/>
          <w:noProof w:val="0"/>
          <w:color w:val="212121"/>
          <w:sz w:val="22"/>
          <w:szCs w:val="22"/>
          <w:lang w:val="nl-NL"/>
        </w:rPr>
      </w:pPr>
    </w:p>
    <w:p xmlns:wp14="http://schemas.microsoft.com/office/word/2010/wordml" w:rsidP="0B0B6199" w14:paraId="2F720D2D" wp14:textId="0E8B695F">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Onze ambitie is voorkomen dat jongeren in de criminele wereld stappen, bewust of onbewust. We bereiken onze ambitie doordat we lesgeven over dit thema aan leerlingen, studenten, docenten en ouders. Ouders zijn bij studenten wat minder in beeld – maar het kan dus wel. </w:t>
      </w:r>
    </w:p>
    <w:p xmlns:wp14="http://schemas.microsoft.com/office/word/2010/wordml" w:rsidP="0B0B6199" w14:paraId="2BF3315A" wp14:textId="54C4B7AD">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Ook kunnen docenten daarna toegang krijgen tot ons lesmateriaal, om zelf in het curriculum in te passen. Maar dat laatste is geen harde voorwaarde. Afgelopen schooljaar gaven we 128 lessen en bereikten we bijna 6000 jongeren, hun ouders en docenten (VO, MBO, HBO). </w:t>
      </w:r>
    </w:p>
    <w:p xmlns:wp14="http://schemas.microsoft.com/office/word/2010/wordml" w:rsidP="0B0B6199" w14:paraId="7C97A255" wp14:textId="36DDE6A5">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 </w:t>
      </w:r>
    </w:p>
    <w:p xmlns:wp14="http://schemas.microsoft.com/office/word/2010/wordml" w:rsidP="0B0B6199" w14:paraId="5BBE076A" wp14:textId="2BA16194">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Na de les heeft de deelnemer inzicht in de criminele wereld. Hoe groot en dichtbij deze is en dat je er last van hebt. We gaan in op het herkennen ervan (als je door de stad loopt, in je werk of als vrienden/ studenten erin betrokken raken) en wat je dan kunt doen. </w:t>
      </w:r>
    </w:p>
    <w:p xmlns:wp14="http://schemas.microsoft.com/office/word/2010/wordml" w:rsidP="0B0B6199" w14:paraId="4FF83769" wp14:textId="0AE45480">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 </w:t>
      </w:r>
    </w:p>
    <w:p xmlns:wp14="http://schemas.microsoft.com/office/word/2010/wordml" w:rsidP="0B0B6199" w14:paraId="63104DB4" wp14:textId="299A8554">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De hotel-, event- en reisbranche zijn gevoelig met betrekking tot verwevenheid met (georganiseerde) misdaad. Hoe kunnen we studenten daarop toerusten en de branche ‘schoon’ houden. Dat begint met bewustwording – en daar is ons programma voor bedoelt. </w:t>
      </w:r>
    </w:p>
    <w:p xmlns:wp14="http://schemas.microsoft.com/office/word/2010/wordml" w:rsidP="0B0B6199" w14:paraId="6FE6F26C" wp14:textId="5ED9B318">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 </w:t>
      </w:r>
    </w:p>
    <w:p xmlns:wp14="http://schemas.microsoft.com/office/word/2010/wordml" w:rsidP="0B0B6199" w14:paraId="75CC5320" wp14:textId="08497799">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Het is gratis. We worden voorlopig nog gefinancierd door de overheid. Grote groepen vinden we alleen maar gaaf. Of het nu digitaal is of in een theaterzaal. Er is veel mogelijk. </w:t>
      </w:r>
    </w:p>
    <w:p xmlns:wp14="http://schemas.microsoft.com/office/word/2010/wordml" w:rsidP="0B0B6199" w14:paraId="219BC6F2" wp14:textId="16FA4987">
      <w:pPr>
        <w:spacing w:beforeAutospacing="on" w:afterAutospacing="on"/>
        <w:rPr>
          <w:rFonts w:ascii="Calibri" w:hAnsi="Calibri" w:eastAsia="Calibri" w:cs="Calibri"/>
          <w:noProof w:val="0"/>
          <w:color w:val="212121"/>
          <w:sz w:val="22"/>
          <w:szCs w:val="22"/>
          <w:lang w:val="nl-NL"/>
        </w:rPr>
      </w:pPr>
    </w:p>
    <w:p xmlns:wp14="http://schemas.microsoft.com/office/word/2010/wordml" w:rsidP="0B0B6199" w14:paraId="0B1F4A16" wp14:textId="1F9EFBFD">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Ik zou dolgraag alle studenten van Tio dit verhaal willen vertellen (en de docenten). En dan heb ik het niet over alleen vestiging Hengelo. In 90 minuten nemen we de deelnemers mee in het verhaal. Interactief. Ik krijg van studenten terug dat het absoluut geen saaie les is. En daarna kun je niet meer onbevangen naar de wereld kijken. Tio zou de eerste particuliere hbo-instelling kunnen zijn! Leuke primeur. Ik zie mogelijkheden. Juist om de boodschap te geven dat deze hbo-instelling er alles aan doet om de branche schoon te houden en studenten goed toe te rusten op hun beroep later. </w:t>
      </w:r>
    </w:p>
    <w:p xmlns:wp14="http://schemas.microsoft.com/office/word/2010/wordml" w:rsidP="0B0B6199" w14:paraId="4249AD29" wp14:textId="04A25350">
      <w:pPr>
        <w:spacing w:beforeAutospacing="on" w:afterAutospacing="on"/>
        <w:rPr>
          <w:rFonts w:ascii="Calibri" w:hAnsi="Calibri" w:eastAsia="Calibri" w:cs="Calibri"/>
          <w:noProof w:val="0"/>
          <w:color w:val="212121"/>
          <w:sz w:val="22"/>
          <w:szCs w:val="22"/>
          <w:lang w:val="nl-NL"/>
        </w:rPr>
      </w:pPr>
    </w:p>
    <w:p xmlns:wp14="http://schemas.microsoft.com/office/word/2010/wordml" w:rsidP="0B0B6199" w14:paraId="4A51267C" wp14:textId="5E642507">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Nieuwsgierig: </w:t>
      </w:r>
      <w:hyperlink r:id="Rbe3f2f86f73c4551">
        <w:r w:rsidRPr="0B0B6199" w:rsidR="0B0B6199">
          <w:rPr>
            <w:rStyle w:val="Hyperlink"/>
            <w:rFonts w:ascii="Calibri" w:hAnsi="Calibri" w:eastAsia="Calibri" w:cs="Calibri"/>
            <w:strike w:val="0"/>
            <w:dstrike w:val="0"/>
            <w:noProof w:val="0"/>
            <w:sz w:val="22"/>
            <w:szCs w:val="22"/>
            <w:lang w:val="nl-NL"/>
          </w:rPr>
          <w:t>www.leerlingalert.nl</w:t>
        </w:r>
      </w:hyperlink>
      <w:r w:rsidRPr="0B0B6199" w:rsidR="0B0B6199">
        <w:rPr>
          <w:rFonts w:ascii="Calibri" w:hAnsi="Calibri" w:eastAsia="Calibri" w:cs="Calibri"/>
          <w:noProof w:val="0"/>
          <w:color w:val="212121"/>
          <w:sz w:val="22"/>
          <w:szCs w:val="22"/>
          <w:lang w:val="nl-NL"/>
        </w:rPr>
        <w:t>. We zijn al vaak in het nieuws geweest (NOS, RTL Nieuws, Omroep Gelderland, NRC, AD, plaatselijke media).</w:t>
      </w:r>
    </w:p>
    <w:p xmlns:wp14="http://schemas.microsoft.com/office/word/2010/wordml" w:rsidP="0B0B6199" w14:paraId="3A707BE4" wp14:textId="0F6402EE">
      <w:pPr>
        <w:spacing w:beforeAutospacing="on" w:afterAutospacing="on"/>
        <w:rPr>
          <w:rFonts w:ascii="Calibri" w:hAnsi="Calibri" w:eastAsia="Calibri" w:cs="Calibri"/>
          <w:noProof w:val="0"/>
          <w:color w:val="212121"/>
          <w:sz w:val="22"/>
          <w:szCs w:val="22"/>
          <w:lang w:val="nl-NL"/>
        </w:rPr>
      </w:pPr>
    </w:p>
    <w:p xmlns:wp14="http://schemas.microsoft.com/office/word/2010/wordml" w:rsidP="0B0B6199" w14:paraId="4ACFA9AA" wp14:textId="367A1C37">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Op … staat er algemene uitleg gepland over het programma aan belangstellenden (onderwijsinstellingen), waarbij gelegenheid is om vragen te stellen. Je mag hierbij aansluiten als je dat wilt. Hierbij een link naar de website, waar een overzicht staat van de verschillende dagen en tijdstippen waarop we de webinars geven. Mocht je meerdere personen willen laten aansluiten, dan is dat mogelijk. Gewoon de link naar hen doorsturen. </w:t>
      </w:r>
    </w:p>
    <w:p xmlns:wp14="http://schemas.microsoft.com/office/word/2010/wordml" w:rsidP="0B0B6199" w14:paraId="1DA9EB90" wp14:textId="1DBB4B4C">
      <w:pPr>
        <w:spacing w:beforeAutospacing="on" w:afterAutospacing="on"/>
        <w:rPr>
          <w:rFonts w:ascii="Calibri" w:hAnsi="Calibri" w:eastAsia="Calibri" w:cs="Calibri"/>
          <w:noProof w:val="0"/>
          <w:color w:val="212121"/>
          <w:sz w:val="22"/>
          <w:szCs w:val="22"/>
          <w:lang w:val="nl-NL"/>
        </w:rPr>
      </w:pPr>
    </w:p>
    <w:p xmlns:wp14="http://schemas.microsoft.com/office/word/2010/wordml" w:rsidP="0B0B6199" w14:paraId="5A13F346" wp14:textId="202DB1BD">
      <w:pPr>
        <w:spacing w:beforeAutospacing="on" w:afterAutospacing="on"/>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Maar buiten deze algemene ‘pitch’ en uitleg, kunnen we ook gewoon een afspraak maken om te kijken wat we voor elkaar kunnen betekenen. Je mag me bellen, appen of mailen. Het nummer staat onderaan deze mail. </w:t>
      </w:r>
    </w:p>
    <w:p xmlns:wp14="http://schemas.microsoft.com/office/word/2010/wordml" w:rsidP="0B0B6199" w14:paraId="43E22385" wp14:textId="33377A9C">
      <w:pPr>
        <w:spacing w:beforeAutospacing="on" w:afterAutospacing="on"/>
        <w:rPr>
          <w:rFonts w:ascii="Calibri" w:hAnsi="Calibri" w:eastAsia="Calibri" w:cs="Calibri"/>
          <w:noProof w:val="0"/>
          <w:color w:val="212121"/>
          <w:sz w:val="22"/>
          <w:szCs w:val="22"/>
          <w:lang w:val="nl-NL"/>
        </w:rPr>
      </w:pPr>
    </w:p>
    <w:p xmlns:wp14="http://schemas.microsoft.com/office/word/2010/wordml" w:rsidP="0B0B6199" w14:paraId="2391DA4D" wp14:textId="71F53E45">
      <w:pPr>
        <w:rPr>
          <w:rFonts w:ascii="Calibri" w:hAnsi="Calibri" w:eastAsia="Calibri" w:cs="Calibri"/>
          <w:noProof w:val="0"/>
          <w:color w:val="C00000"/>
          <w:sz w:val="22"/>
          <w:szCs w:val="22"/>
          <w:lang w:val="nl-NL"/>
        </w:rPr>
      </w:pPr>
      <w:r w:rsidRPr="0B0B6199" w:rsidR="0B0B6199">
        <w:rPr>
          <w:rFonts w:ascii="Calibri" w:hAnsi="Calibri" w:eastAsia="Calibri" w:cs="Calibri"/>
          <w:noProof w:val="0"/>
          <w:color w:val="C00000"/>
          <w:sz w:val="22"/>
          <w:szCs w:val="22"/>
          <w:lang w:val="nl-NL"/>
        </w:rPr>
        <w:t>Met vriendelijke groet, </w:t>
      </w:r>
    </w:p>
    <w:p xmlns:wp14="http://schemas.microsoft.com/office/word/2010/wordml" w:rsidP="0B0B6199" w14:paraId="3FBD8A3A" wp14:textId="618868F9">
      <w:pPr>
        <w:rPr>
          <w:rFonts w:ascii="Calibri" w:hAnsi="Calibri" w:eastAsia="Calibri" w:cs="Calibri"/>
          <w:noProof w:val="0"/>
          <w:color w:val="C00000"/>
          <w:sz w:val="22"/>
          <w:szCs w:val="22"/>
          <w:lang w:val="nl-NL"/>
        </w:rPr>
      </w:pPr>
      <w:r w:rsidRPr="0B0B6199" w:rsidR="0B0B6199">
        <w:rPr>
          <w:rFonts w:ascii="Calibri" w:hAnsi="Calibri" w:eastAsia="Calibri" w:cs="Calibri"/>
          <w:noProof w:val="0"/>
          <w:color w:val="C00000"/>
          <w:sz w:val="22"/>
          <w:szCs w:val="22"/>
          <w:lang w:val="nl-NL"/>
        </w:rPr>
        <w:t> </w:t>
      </w:r>
    </w:p>
    <w:p xmlns:wp14="http://schemas.microsoft.com/office/word/2010/wordml" w:rsidP="0B0B6199" w14:paraId="3CEB719D" wp14:textId="601DF7EF">
      <w:pPr>
        <w:rPr>
          <w:rFonts w:ascii="Calibri" w:hAnsi="Calibri" w:eastAsia="Calibri" w:cs="Calibri"/>
          <w:noProof w:val="0"/>
          <w:color w:val="C00000"/>
          <w:sz w:val="22"/>
          <w:szCs w:val="22"/>
          <w:lang w:val="nl-NL"/>
        </w:rPr>
      </w:pPr>
      <w:r w:rsidRPr="0B0B6199" w:rsidR="0B0B6199">
        <w:rPr>
          <w:rFonts w:ascii="Calibri" w:hAnsi="Calibri" w:eastAsia="Calibri" w:cs="Calibri"/>
          <w:noProof w:val="0"/>
          <w:color w:val="C00000"/>
          <w:sz w:val="22"/>
          <w:szCs w:val="22"/>
          <w:lang w:val="nl-NL"/>
        </w:rPr>
        <w:t>Programmateam #Leerling- en studentalert</w:t>
      </w:r>
    </w:p>
    <w:p xmlns:wp14="http://schemas.microsoft.com/office/word/2010/wordml" w:rsidP="0B0B6199" w14:paraId="50B4EBF7" wp14:textId="7AD7C4A3">
      <w:pPr>
        <w:rPr>
          <w:rFonts w:ascii="Calibri" w:hAnsi="Calibri" w:eastAsia="Calibri" w:cs="Calibri"/>
          <w:noProof w:val="0"/>
          <w:color w:val="C00000"/>
          <w:sz w:val="22"/>
          <w:szCs w:val="22"/>
          <w:lang w:val="nl-NL"/>
        </w:rPr>
      </w:pPr>
      <w:r w:rsidRPr="0B0B6199" w:rsidR="0B0B6199">
        <w:rPr>
          <w:rFonts w:ascii="Calibri" w:hAnsi="Calibri" w:eastAsia="Calibri" w:cs="Calibri"/>
          <w:noProof w:val="0"/>
          <w:color w:val="C00000"/>
          <w:sz w:val="22"/>
          <w:szCs w:val="22"/>
          <w:lang w:val="nl-NL"/>
        </w:rPr>
        <w:t xml:space="preserve">Telefoonnummer </w:t>
      </w:r>
    </w:p>
    <w:p xmlns:wp14="http://schemas.microsoft.com/office/word/2010/wordml" w:rsidP="0B0B6199" w14:paraId="27F067ED" wp14:textId="0B287061">
      <w:pPr>
        <w:rPr>
          <w:rFonts w:ascii="Calibri" w:hAnsi="Calibri" w:eastAsia="Calibri" w:cs="Calibri"/>
          <w:noProof w:val="0"/>
          <w:color w:val="212121"/>
          <w:sz w:val="22"/>
          <w:szCs w:val="22"/>
          <w:lang w:val="nl-NL"/>
        </w:rPr>
      </w:pPr>
      <w:r w:rsidRPr="0B0B6199" w:rsidR="0B0B6199">
        <w:rPr>
          <w:rFonts w:ascii="Calibri" w:hAnsi="Calibri" w:eastAsia="Calibri" w:cs="Calibri"/>
          <w:noProof w:val="0"/>
          <w:color w:val="212121"/>
          <w:sz w:val="22"/>
          <w:szCs w:val="22"/>
          <w:lang w:val="nl-NL"/>
        </w:rPr>
        <w:t> </w:t>
      </w:r>
    </w:p>
    <w:p xmlns:wp14="http://schemas.microsoft.com/office/word/2010/wordml" w:rsidP="0B0B6199" w14:paraId="428C31FB" wp14:textId="4D567B24">
      <w:pPr>
        <w:rPr>
          <w:rFonts w:ascii="Calibri" w:hAnsi="Calibri" w:eastAsia="Calibri" w:cs="Calibri"/>
          <w:noProof w:val="0"/>
          <w:color w:val="C00000"/>
          <w:sz w:val="22"/>
          <w:szCs w:val="22"/>
          <w:lang w:val="nl-NL"/>
        </w:rPr>
      </w:pPr>
      <w:r w:rsidRPr="0B0B6199" w:rsidR="0B0B6199">
        <w:rPr>
          <w:rFonts w:ascii="Calibri" w:hAnsi="Calibri" w:eastAsia="Calibri" w:cs="Calibri"/>
          <w:i w:val="1"/>
          <w:iCs w:val="1"/>
          <w:noProof w:val="0"/>
          <w:color w:val="C00000"/>
          <w:sz w:val="22"/>
          <w:szCs w:val="22"/>
          <w:lang w:val="nl-NL"/>
        </w:rPr>
        <w:t>Voorkomen dat jongeren in de wereld van (georganiseerde) criminaliteit komen</w:t>
      </w:r>
    </w:p>
    <w:p xmlns:wp14="http://schemas.microsoft.com/office/word/2010/wordml" w:rsidP="0B0B6199" w14:paraId="196F304A" wp14:textId="194FDEED">
      <w:pPr>
        <w:rPr>
          <w:rFonts w:ascii="Calibri" w:hAnsi="Calibri" w:eastAsia="Calibri" w:cs="Calibri"/>
          <w:noProof w:val="0"/>
          <w:color w:val="212121"/>
          <w:sz w:val="22"/>
          <w:szCs w:val="22"/>
          <w:lang w:val="nl-NL"/>
        </w:rPr>
      </w:pPr>
      <w:hyperlink r:id="R804d32ed7a1541be">
        <w:r w:rsidRPr="0B0B6199" w:rsidR="0B0B6199">
          <w:rPr>
            <w:rStyle w:val="Hyperlink"/>
            <w:rFonts w:ascii="Calibri" w:hAnsi="Calibri" w:eastAsia="Calibri" w:cs="Calibri"/>
            <w:i w:val="1"/>
            <w:iCs w:val="1"/>
            <w:strike w:val="0"/>
            <w:dstrike w:val="0"/>
            <w:noProof w:val="0"/>
            <w:sz w:val="22"/>
            <w:szCs w:val="22"/>
            <w:lang w:val="nl-NL"/>
          </w:rPr>
          <w:t>www.leerlingalert.nl</w:t>
        </w:r>
      </w:hyperlink>
    </w:p>
    <w:p xmlns:wp14="http://schemas.microsoft.com/office/word/2010/wordml" w:rsidP="0B0B6199" w14:paraId="7B5CAEB5" wp14:textId="1CF6083A">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D025DA"/>
    <w:rsid w:val="0B0B6199"/>
    <w:rsid w:val="16D025DA"/>
    <w:rsid w:val="55398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8834"/>
  <w15:chartTrackingRefBased/>
  <w15:docId w15:val="{E383E0D4-B2B3-4F3A-98DB-789BB6E5BF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leerlingalert.nl/" TargetMode="External" Id="Rbe3f2f86f73c4551" /><Relationship Type="http://schemas.openxmlformats.org/officeDocument/2006/relationships/hyperlink" Target="http://www.leerlingalert.nl/" TargetMode="External" Id="R804d32ed7a1541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2021-09-09T15:09:51.3512246Z</dcterms:created>
  <dcterms:modified xsi:type="dcterms:W3CDTF">2021-09-09T15:10:30.7364436Z</dcterms:modified>
  <dc:creator>Petra van den Berg</dc:creator>
  <lastModifiedBy>Petra van den Berg</lastModifiedBy>
</coreProperties>
</file>