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959" w14:textId="77777777" w:rsidR="0024234B" w:rsidRPr="00BD5B2E" w:rsidRDefault="00051144" w:rsidP="0024234B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Uitnodiging om #leerlingalert bij te wonen</w:t>
      </w:r>
      <w:r w:rsidR="00AE0FD8">
        <w:rPr>
          <w:sz w:val="28"/>
          <w:szCs w:val="28"/>
        </w:rPr>
        <w:t xml:space="preserve"> op DATUM, LOCATIE</w:t>
      </w:r>
    </w:p>
    <w:p w14:paraId="3C9F4AB9" w14:textId="77777777" w:rsidR="0024234B" w:rsidRDefault="0024234B" w:rsidP="0024234B">
      <w:pPr>
        <w:pStyle w:val="Lijstalinea"/>
        <w:spacing w:after="0" w:line="240" w:lineRule="auto"/>
        <w:rPr>
          <w:rFonts w:asciiTheme="majorHAnsi" w:hAnsiTheme="majorHAnsi" w:cstheme="majorHAnsi"/>
        </w:rPr>
      </w:pPr>
    </w:p>
    <w:p w14:paraId="4602684F" w14:textId="77777777" w:rsidR="00580E94" w:rsidRDefault="00051144" w:rsidP="0024234B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Jongeren worden geronseld door criminelen. Dit is een maatschappelijk probleem</w:t>
      </w:r>
      <w:r w:rsidR="008B7544">
        <w:rPr>
          <w:rFonts w:asciiTheme="majorHAnsi" w:hAnsiTheme="majorHAnsi" w:cstheme="majorHAnsi"/>
        </w:rPr>
        <w:t xml:space="preserve">. </w:t>
      </w:r>
      <w:r w:rsidR="00974515">
        <w:rPr>
          <w:rFonts w:asciiTheme="majorHAnsi" w:hAnsiTheme="majorHAnsi" w:cstheme="majorHAnsi"/>
        </w:rPr>
        <w:t xml:space="preserve">We willen voorkomen dat jongeren in de criminele wereld stappen en daarom gaan we jongeren, hun ouders en medewerkers van de school voorlichten. Bij deze voorlichting nodigen we onze belangrijke </w:t>
      </w:r>
      <w:r w:rsidR="008B7544">
        <w:rPr>
          <w:rFonts w:asciiTheme="majorHAnsi" w:hAnsiTheme="majorHAnsi" w:cstheme="majorHAnsi"/>
        </w:rPr>
        <w:t>samenwerkingspartners op gebied van veiligheid en zorg</w:t>
      </w:r>
      <w:r w:rsidR="00974515">
        <w:rPr>
          <w:rFonts w:asciiTheme="majorHAnsi" w:hAnsiTheme="majorHAnsi" w:cstheme="majorHAnsi"/>
        </w:rPr>
        <w:t xml:space="preserve"> uit. Zo maken we het thema bespreekbaar: het taboe moet eraf</w:t>
      </w:r>
      <w:r w:rsidR="008B7544">
        <w:rPr>
          <w:rFonts w:asciiTheme="majorHAnsi" w:hAnsiTheme="majorHAnsi" w:cstheme="majorHAnsi"/>
        </w:rPr>
        <w:t xml:space="preserve">. </w:t>
      </w:r>
    </w:p>
    <w:p w14:paraId="65687504" w14:textId="77777777" w:rsidR="00580E94" w:rsidRDefault="00580E94" w:rsidP="002423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735DFDE1" w14:textId="77777777" w:rsidR="008B7544" w:rsidRPr="00A06F5D" w:rsidRDefault="008B7544" w:rsidP="00A06F5D">
      <w:pPr>
        <w:spacing w:after="0" w:line="240" w:lineRule="auto"/>
        <w:ind w:left="360"/>
        <w:rPr>
          <w:rFonts w:asciiTheme="majorHAnsi" w:hAnsiTheme="majorHAnsi" w:cstheme="majorHAnsi"/>
          <w:b/>
          <w:bCs/>
        </w:rPr>
      </w:pPr>
      <w:r w:rsidRPr="00580E94">
        <w:rPr>
          <w:rFonts w:asciiTheme="majorHAnsi" w:hAnsiTheme="majorHAnsi" w:cstheme="majorHAnsi"/>
        </w:rPr>
        <w:t>De</w:t>
      </w:r>
      <w:r>
        <w:rPr>
          <w:rFonts w:asciiTheme="majorHAnsi" w:hAnsiTheme="majorHAnsi" w:cstheme="majorHAnsi"/>
        </w:rPr>
        <w:t xml:space="preserve"> voorlichting wordt verzorgd door het #Alertteam. </w:t>
      </w:r>
      <w:r w:rsidR="00974515">
        <w:rPr>
          <w:rFonts w:asciiTheme="majorHAnsi" w:hAnsiTheme="majorHAnsi" w:cstheme="majorHAnsi"/>
        </w:rPr>
        <w:t xml:space="preserve">De voorlichting wordt gegeven aan </w:t>
      </w:r>
      <w:r w:rsidR="00974515">
        <w:rPr>
          <w:rFonts w:asciiTheme="majorHAnsi" w:hAnsiTheme="majorHAnsi" w:cstheme="majorHAnsi"/>
          <w:b/>
          <w:bCs/>
        </w:rPr>
        <w:t xml:space="preserve">DOELGROEP. </w:t>
      </w:r>
      <w:r>
        <w:rPr>
          <w:rFonts w:asciiTheme="majorHAnsi" w:hAnsiTheme="majorHAnsi" w:cstheme="majorHAnsi"/>
        </w:rPr>
        <w:t xml:space="preserve">Meer info over het #Alertprogramma </w:t>
      </w:r>
      <w:r w:rsidR="00A06F5D">
        <w:rPr>
          <w:rFonts w:asciiTheme="majorHAnsi" w:hAnsiTheme="majorHAnsi" w:cstheme="majorHAnsi"/>
        </w:rPr>
        <w:t>vindt</w:t>
      </w:r>
      <w:r w:rsidR="00974515">
        <w:rPr>
          <w:rFonts w:asciiTheme="majorHAnsi" w:hAnsiTheme="majorHAnsi" w:cstheme="majorHAnsi"/>
        </w:rPr>
        <w:t xml:space="preserve"> u </w:t>
      </w:r>
      <w:r>
        <w:rPr>
          <w:rFonts w:asciiTheme="majorHAnsi" w:hAnsiTheme="majorHAnsi" w:cstheme="majorHAnsi"/>
        </w:rPr>
        <w:t xml:space="preserve">op </w:t>
      </w:r>
      <w:hyperlink r:id="rId8" w:history="1">
        <w:r w:rsidRPr="00F2314C">
          <w:rPr>
            <w:rStyle w:val="Hyperlink"/>
            <w:rFonts w:asciiTheme="majorHAnsi" w:hAnsiTheme="majorHAnsi" w:cstheme="majorHAnsi"/>
          </w:rPr>
          <w:t>www.leerlingalert.nl</w:t>
        </w:r>
      </w:hyperlink>
    </w:p>
    <w:p w14:paraId="77E1A25C" w14:textId="77777777" w:rsidR="008B7544" w:rsidRDefault="008B7544" w:rsidP="0024234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261EACEB" w14:textId="77777777" w:rsidR="003C0422" w:rsidRDefault="008B7544" w:rsidP="00974515">
      <w:pPr>
        <w:spacing w:after="0" w:line="240" w:lineRule="auto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onderstaande tabel ziet u op welk</w:t>
      </w:r>
      <w:r w:rsidR="00974515">
        <w:rPr>
          <w:rFonts w:asciiTheme="majorHAnsi" w:hAnsiTheme="majorHAnsi" w:cstheme="majorHAnsi"/>
        </w:rPr>
        <w:t xml:space="preserve">(e) </w:t>
      </w:r>
      <w:r>
        <w:rPr>
          <w:rFonts w:asciiTheme="majorHAnsi" w:hAnsiTheme="majorHAnsi" w:cstheme="majorHAnsi"/>
        </w:rPr>
        <w:t>moment</w:t>
      </w:r>
      <w:r w:rsidR="00974515">
        <w:rPr>
          <w:rFonts w:asciiTheme="majorHAnsi" w:hAnsiTheme="majorHAnsi" w:cstheme="majorHAnsi"/>
        </w:rPr>
        <w:t>(en)</w:t>
      </w:r>
      <w:r>
        <w:rPr>
          <w:rFonts w:asciiTheme="majorHAnsi" w:hAnsiTheme="majorHAnsi" w:cstheme="majorHAnsi"/>
        </w:rPr>
        <w:t xml:space="preserve"> de les</w:t>
      </w:r>
      <w:r w:rsidR="00974515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sen</w:t>
      </w:r>
      <w:r w:rsidR="0097451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word</w:t>
      </w:r>
      <w:r w:rsidR="00974515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gegeven</w:t>
      </w:r>
      <w:r w:rsidR="00A06F5D">
        <w:rPr>
          <w:rFonts w:asciiTheme="majorHAnsi" w:hAnsiTheme="majorHAnsi" w:cstheme="majorHAnsi"/>
        </w:rPr>
        <w:t xml:space="preserve">. Wilt u </w:t>
      </w:r>
      <w:r w:rsidR="00A06F5D" w:rsidRPr="00A06F5D">
        <w:rPr>
          <w:rFonts w:asciiTheme="majorHAnsi" w:hAnsiTheme="majorHAnsi" w:cstheme="majorHAnsi"/>
          <w:b/>
          <w:bCs/>
        </w:rPr>
        <w:t>invullen</w:t>
      </w:r>
      <w:r w:rsidR="00A06F5D">
        <w:rPr>
          <w:rFonts w:asciiTheme="majorHAnsi" w:hAnsiTheme="majorHAnsi" w:cstheme="majorHAnsi"/>
        </w:rPr>
        <w:t xml:space="preserve"> op welke momenten we op u kunnen rekenen?</w:t>
      </w:r>
      <w:r>
        <w:rPr>
          <w:rFonts w:asciiTheme="majorHAnsi" w:hAnsiTheme="majorHAnsi" w:cstheme="majorHAnsi"/>
        </w:rPr>
        <w:t xml:space="preserve"> </w:t>
      </w:r>
    </w:p>
    <w:p w14:paraId="01DC72D7" w14:textId="77777777" w:rsidR="00A06F5D" w:rsidRDefault="00A06F5D" w:rsidP="00974515">
      <w:pPr>
        <w:spacing w:after="0" w:line="240" w:lineRule="auto"/>
        <w:ind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kunt deze tabel vervolgens </w:t>
      </w:r>
      <w:r w:rsidRPr="00A06F5D">
        <w:rPr>
          <w:rFonts w:asciiTheme="majorHAnsi" w:hAnsiTheme="majorHAnsi" w:cstheme="majorHAnsi"/>
          <w:b/>
          <w:bCs/>
        </w:rPr>
        <w:t>mailen</w:t>
      </w:r>
      <w:r>
        <w:rPr>
          <w:rFonts w:asciiTheme="majorHAnsi" w:hAnsiTheme="majorHAnsi" w:cstheme="majorHAnsi"/>
        </w:rPr>
        <w:t xml:space="preserve"> naar NAAM EN MAILADRES (OF VIA KOPPELING OP ONE-DRIVE). </w:t>
      </w:r>
    </w:p>
    <w:p w14:paraId="012E4FD1" w14:textId="77777777" w:rsidR="00BD5B2E" w:rsidRDefault="00BD5B2E" w:rsidP="0026163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Tabelraster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851"/>
        <w:gridCol w:w="1134"/>
        <w:gridCol w:w="1417"/>
        <w:gridCol w:w="1560"/>
        <w:gridCol w:w="1559"/>
        <w:gridCol w:w="1984"/>
      </w:tblGrid>
      <w:tr w:rsidR="00DC4B17" w:rsidRPr="005D6B67" w14:paraId="7F2289AA" w14:textId="77777777" w:rsidTr="3878E17A">
        <w:tc>
          <w:tcPr>
            <w:tcW w:w="2693" w:type="dxa"/>
            <w:shd w:val="clear" w:color="auto" w:fill="C5E0B3" w:themeFill="accent6" w:themeFillTint="66"/>
          </w:tcPr>
          <w:p w14:paraId="68B8B0C2" w14:textId="77777777" w:rsidR="00BD5B2E" w:rsidRPr="00BD5B2E" w:rsidRDefault="00BD5B2E" w:rsidP="0026163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EXTERNE GASTEN/ LOKAAL ZORG &amp; VEILIGHEIDSNETWERK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061FD48" w14:textId="77777777" w:rsidR="00DC4B17" w:rsidRDefault="00BD5B2E" w:rsidP="0026163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ROOSTER INVULLEN </w:t>
            </w:r>
            <w:r w:rsidRPr="00BD5B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1A3E6EBA" w14:textId="77777777" w:rsidR="00BD5B2E" w:rsidRPr="00BD5B2E" w:rsidRDefault="00BD5B2E" w:rsidP="0026163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EVENTUEEL AANVULLEN MET KLAS/GROEP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682A988E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8.15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52B6843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8.30-10.00</w:t>
            </w:r>
          </w:p>
          <w:p w14:paraId="2D4BA2AA" w14:textId="77777777" w:rsidR="004503CC" w:rsidRDefault="004503CC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Klas </w:t>
            </w:r>
            <w:r w:rsidR="009745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9AC22CF" w14:textId="77777777" w:rsidR="004503CC" w:rsidRPr="005D6B67" w:rsidRDefault="004503CC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6BC02AE0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10.30-12.00</w:t>
            </w:r>
          </w:p>
          <w:p w14:paraId="4639BEBF" w14:textId="77777777" w:rsidR="004503CC" w:rsidRPr="005D6B67" w:rsidRDefault="004503CC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Klas </w:t>
            </w:r>
            <w:r w:rsidR="009745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0578A77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67D258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12.30-14.00</w:t>
            </w:r>
          </w:p>
          <w:p w14:paraId="0EFD4F04" w14:textId="77777777" w:rsidR="004503CC" w:rsidRDefault="004503CC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Klas </w:t>
            </w:r>
            <w:r w:rsidR="009745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6CD0626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14.30-16.00</w:t>
            </w:r>
          </w:p>
          <w:p w14:paraId="2271B467" w14:textId="77777777" w:rsidR="004503CC" w:rsidRDefault="004503CC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Klas </w:t>
            </w:r>
            <w:r w:rsidR="009745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C4B17" w:rsidRPr="005D6B67" w14:paraId="2EDE755D" w14:textId="77777777" w:rsidTr="3878E17A">
        <w:trPr>
          <w:trHeight w:val="239"/>
        </w:trPr>
        <w:tc>
          <w:tcPr>
            <w:tcW w:w="2693" w:type="dxa"/>
            <w:shd w:val="clear" w:color="auto" w:fill="E2EFD9" w:themeFill="accent6" w:themeFillTint="33"/>
          </w:tcPr>
          <w:p w14:paraId="6B082C13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Wie?</w:t>
            </w:r>
          </w:p>
        </w:tc>
        <w:tc>
          <w:tcPr>
            <w:tcW w:w="3260" w:type="dxa"/>
          </w:tcPr>
          <w:p w14:paraId="338FD5B5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Wat? Functie?</w:t>
            </w:r>
          </w:p>
        </w:tc>
        <w:tc>
          <w:tcPr>
            <w:tcW w:w="851" w:type="dxa"/>
          </w:tcPr>
          <w:p w14:paraId="30063D86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6B67">
              <w:rPr>
                <w:rFonts w:asciiTheme="majorHAnsi" w:hAnsiTheme="majorHAnsi" w:cstheme="majorHAnsi"/>
                <w:sz w:val="18"/>
                <w:szCs w:val="18"/>
              </w:rPr>
              <w:t>Briefin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14:paraId="7A72FD11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6B67">
              <w:rPr>
                <w:rFonts w:asciiTheme="majorHAnsi" w:hAnsiTheme="majorHAnsi" w:cstheme="majorHAnsi"/>
                <w:sz w:val="18"/>
                <w:szCs w:val="18"/>
              </w:rPr>
              <w:t>Les 1</w:t>
            </w:r>
          </w:p>
        </w:tc>
        <w:tc>
          <w:tcPr>
            <w:tcW w:w="1417" w:type="dxa"/>
          </w:tcPr>
          <w:p w14:paraId="286368A4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 2</w:t>
            </w:r>
          </w:p>
        </w:tc>
        <w:tc>
          <w:tcPr>
            <w:tcW w:w="1560" w:type="dxa"/>
          </w:tcPr>
          <w:p w14:paraId="08B231F9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lunch</w:t>
            </w:r>
          </w:p>
        </w:tc>
        <w:tc>
          <w:tcPr>
            <w:tcW w:w="1559" w:type="dxa"/>
          </w:tcPr>
          <w:p w14:paraId="3733E17E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 3</w:t>
            </w:r>
          </w:p>
        </w:tc>
        <w:tc>
          <w:tcPr>
            <w:tcW w:w="1984" w:type="dxa"/>
          </w:tcPr>
          <w:p w14:paraId="5C5E75EA" w14:textId="77777777" w:rsidR="00DC4B1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Les 4</w:t>
            </w:r>
          </w:p>
        </w:tc>
      </w:tr>
      <w:tr w:rsidR="00DC4B17" w:rsidRPr="005D6B67" w14:paraId="40E225E2" w14:textId="77777777" w:rsidTr="00BD5B2E">
        <w:tc>
          <w:tcPr>
            <w:tcW w:w="2693" w:type="dxa"/>
            <w:shd w:val="clear" w:color="auto" w:fill="E2EFD9" w:themeFill="accent6" w:themeFillTint="33"/>
          </w:tcPr>
          <w:p w14:paraId="27494515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EBF75E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7DA897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B981B8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9B25A04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34340D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BDC671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E72B04B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C4B17" w:rsidRPr="005D6B67" w14:paraId="57BDED68" w14:textId="77777777" w:rsidTr="00BD5B2E">
        <w:tc>
          <w:tcPr>
            <w:tcW w:w="2693" w:type="dxa"/>
            <w:shd w:val="clear" w:color="auto" w:fill="E2EFD9" w:themeFill="accent6" w:themeFillTint="33"/>
          </w:tcPr>
          <w:p w14:paraId="3ED413A9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031BF3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542626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4856B9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33C5A9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9329EB1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5FEABE9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6161204" w14:textId="77777777" w:rsidR="00DC4B17" w:rsidRPr="005D6B67" w:rsidRDefault="00DC4B17" w:rsidP="002616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BF9" w:rsidRPr="005D6B67" w14:paraId="2FBB3583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2C499356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A61AF1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645B1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06EBB4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8D1F4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9F593D4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D34E5DD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630B73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BF9" w:rsidRPr="005D6B67" w14:paraId="15F8B98F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3C00AA4C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91F8EF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079BB2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D08AE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72DABF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63E9BA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E5BCA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82C628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BF9" w:rsidRPr="005D6B67" w14:paraId="733D0C41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01F3724D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74B528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F56C0C9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2EB62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0F2641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3B398B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41B709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BB807D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5B2E" w:rsidRPr="005D6B67" w14:paraId="5338D965" w14:textId="77777777" w:rsidTr="00EA5EAB">
        <w:tc>
          <w:tcPr>
            <w:tcW w:w="14458" w:type="dxa"/>
            <w:gridSpan w:val="8"/>
            <w:shd w:val="clear" w:color="auto" w:fill="E2EFD9" w:themeFill="accent6" w:themeFillTint="33"/>
          </w:tcPr>
          <w:p w14:paraId="080C1972" w14:textId="77777777" w:rsidR="00BD5B2E" w:rsidRPr="00BD5B2E" w:rsidRDefault="00BD5B2E" w:rsidP="00984BF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SCHOOL:  INVULLEN BEGELEIDING PER SESSIE</w:t>
            </w:r>
          </w:p>
        </w:tc>
      </w:tr>
      <w:tr w:rsidR="00984BF9" w:rsidRPr="005D6B67" w14:paraId="6B82C0E2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46F8CD42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E74773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ACE4E3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D5B7B2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8F522B2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40EA6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6CF578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1A8B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BF9" w:rsidRPr="005D6B67" w14:paraId="5F1D328A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122E8BBA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B30828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4CB91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65FAB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509B13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959D1C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5D1FA77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827708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BF9" w:rsidRPr="005D6B67" w14:paraId="0350745D" w14:textId="77777777" w:rsidTr="3878E17A">
        <w:tc>
          <w:tcPr>
            <w:tcW w:w="2693" w:type="dxa"/>
            <w:shd w:val="clear" w:color="auto" w:fill="E2EFD9" w:themeFill="accent6" w:themeFillTint="33"/>
          </w:tcPr>
          <w:p w14:paraId="7E28C0A8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73D5C7" w14:textId="77777777" w:rsidR="00984BF9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DD311A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B1650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7D61F7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23EF90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AA2EF2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D7DD45" w14:textId="77777777" w:rsidR="00984BF9" w:rsidRPr="00523A0C" w:rsidRDefault="00984BF9" w:rsidP="00984B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08CD486" w14:textId="77777777" w:rsidR="006A6D8F" w:rsidRPr="006A6D8F" w:rsidRDefault="006A6D8F" w:rsidP="0026163B">
      <w:pPr>
        <w:spacing w:after="0" w:line="240" w:lineRule="auto"/>
        <w:rPr>
          <w:rFonts w:asciiTheme="majorHAnsi" w:hAnsiTheme="majorHAnsi" w:cstheme="majorHAnsi"/>
        </w:rPr>
      </w:pPr>
    </w:p>
    <w:p w14:paraId="75C1F01F" w14:textId="77777777" w:rsidR="001E3FD3" w:rsidRDefault="00A06F5D" w:rsidP="00A06F5D">
      <w:pPr>
        <w:ind w:left="284"/>
        <w:rPr>
          <w:rFonts w:asciiTheme="majorHAnsi" w:hAnsiTheme="majorHAnsi" w:cstheme="majorHAnsi"/>
        </w:rPr>
      </w:pPr>
      <w:r w:rsidRPr="00A06F5D">
        <w:rPr>
          <w:rFonts w:asciiTheme="majorHAnsi" w:hAnsiTheme="majorHAnsi" w:cstheme="majorHAnsi"/>
        </w:rPr>
        <w:t>Op de volgende pagina staat omschreven wat wij van u verwachten als u de les komt bijwonen. Voor vragen kunt u terecht bij NAAM, MAILADRES EN TELEFOONNUMMER</w:t>
      </w:r>
    </w:p>
    <w:p w14:paraId="2C25C522" w14:textId="77777777" w:rsidR="001E3FD3" w:rsidRDefault="001E3FD3" w:rsidP="001E3FD3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vriendelijke groet,</w:t>
      </w:r>
    </w:p>
    <w:p w14:paraId="4008642C" w14:textId="77777777" w:rsidR="00984BF9" w:rsidRPr="00A06F5D" w:rsidRDefault="001E3FD3" w:rsidP="001E3FD3">
      <w:p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NAAM, FUNCTIE</w:t>
      </w:r>
      <w:r w:rsidR="00984BF9" w:rsidRPr="00A06F5D">
        <w:rPr>
          <w:rFonts w:asciiTheme="majorHAnsi" w:hAnsiTheme="majorHAnsi" w:cstheme="majorHAnsi"/>
        </w:rPr>
        <w:br w:type="page"/>
      </w:r>
    </w:p>
    <w:p w14:paraId="1CF7B604" w14:textId="77777777" w:rsidR="00E73B37" w:rsidRPr="00810769" w:rsidRDefault="0024234B" w:rsidP="0026163B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810769">
        <w:rPr>
          <w:rFonts w:asciiTheme="majorHAnsi" w:hAnsiTheme="majorHAnsi" w:cstheme="majorHAnsi"/>
          <w:b/>
          <w:bCs/>
          <w:sz w:val="36"/>
          <w:szCs w:val="36"/>
        </w:rPr>
        <w:lastRenderedPageBreak/>
        <w:t>Wat verwachten we van je?</w:t>
      </w:r>
      <w:r w:rsidRPr="00810769">
        <w:rPr>
          <w:noProof/>
          <w:sz w:val="36"/>
          <w:szCs w:val="36"/>
        </w:rPr>
        <w:t xml:space="preserve"> </w:t>
      </w:r>
    </w:p>
    <w:p w14:paraId="660E7C9C" w14:textId="77777777" w:rsidR="0024234B" w:rsidRDefault="0024234B" w:rsidP="0026163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4CF5F9C" w14:textId="77777777" w:rsidR="0024234B" w:rsidRDefault="0024234B" w:rsidP="0026163B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293D5F0" w14:textId="77777777" w:rsidR="0024234B" w:rsidRPr="00752163" w:rsidRDefault="00810769" w:rsidP="0026163B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33219" wp14:editId="0025E81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36895" cy="4701540"/>
            <wp:effectExtent l="0" t="0" r="190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34B" w:rsidRPr="00752163" w:rsidSect="0024234B">
      <w:headerReference w:type="default" r:id="rId10"/>
      <w:pgSz w:w="16838" w:h="11906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5EF8" w14:textId="77777777" w:rsidR="00B05D44" w:rsidRDefault="00B05D44" w:rsidP="00B70DFA">
      <w:pPr>
        <w:spacing w:after="0" w:line="240" w:lineRule="auto"/>
      </w:pPr>
      <w:r>
        <w:separator/>
      </w:r>
    </w:p>
  </w:endnote>
  <w:endnote w:type="continuationSeparator" w:id="0">
    <w:p w14:paraId="08179C31" w14:textId="77777777" w:rsidR="00B05D44" w:rsidRDefault="00B05D44" w:rsidP="00B70DFA">
      <w:pPr>
        <w:spacing w:after="0" w:line="240" w:lineRule="auto"/>
      </w:pPr>
      <w:r>
        <w:continuationSeparator/>
      </w:r>
    </w:p>
  </w:endnote>
  <w:endnote w:type="continuationNotice" w:id="1">
    <w:p w14:paraId="18B9A4D4" w14:textId="77777777" w:rsidR="00B05D44" w:rsidRDefault="00B05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1544" w14:textId="77777777" w:rsidR="00B05D44" w:rsidRDefault="00B05D44" w:rsidP="00B70DFA">
      <w:pPr>
        <w:spacing w:after="0" w:line="240" w:lineRule="auto"/>
      </w:pPr>
      <w:r>
        <w:separator/>
      </w:r>
    </w:p>
  </w:footnote>
  <w:footnote w:type="continuationSeparator" w:id="0">
    <w:p w14:paraId="48C69BAC" w14:textId="77777777" w:rsidR="00B05D44" w:rsidRDefault="00B05D44" w:rsidP="00B70DFA">
      <w:pPr>
        <w:spacing w:after="0" w:line="240" w:lineRule="auto"/>
      </w:pPr>
      <w:r>
        <w:continuationSeparator/>
      </w:r>
    </w:p>
  </w:footnote>
  <w:footnote w:type="continuationNotice" w:id="1">
    <w:p w14:paraId="1B68AA09" w14:textId="77777777" w:rsidR="00B05D44" w:rsidRDefault="00B05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6863" w14:textId="77777777" w:rsidR="00B70DFA" w:rsidRDefault="00B70DFA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2632850F" wp14:editId="7B274EC9">
              <wp:simplePos x="0" y="0"/>
              <wp:positionH relativeFrom="page">
                <wp:align>left</wp:align>
              </wp:positionH>
              <wp:positionV relativeFrom="page">
                <wp:posOffset>200025</wp:posOffset>
              </wp:positionV>
              <wp:extent cx="10477500" cy="679450"/>
              <wp:effectExtent l="0" t="0" r="12700" b="1905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0" cy="679668"/>
                      </a:xfrm>
                      <a:prstGeom prst="rect">
                        <a:avLst/>
                      </a:prstGeom>
                      <a:solidFill>
                        <a:srgbClr val="E3ECDE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067A05" w14:textId="77777777" w:rsidR="004D5945" w:rsidRPr="009D5D9D" w:rsidRDefault="004D5945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</w:pPr>
                          <w:r w:rsidRPr="009D5D9D"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  <w:t>voorkomen van aanwas jongeren in de criminele wereld</w:t>
                          </w:r>
                        </w:p>
                        <w:p w14:paraId="4983D52D" w14:textId="77777777" w:rsidR="00B70DFA" w:rsidRPr="00E76E07" w:rsidRDefault="004B4A36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urier New" w:hAnsi="Courier New" w:cs="Courier New"/>
                              <w:i/>
                              <w:iCs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r w:rsidRPr="00E76E07">
                            <w:rPr>
                              <w:rFonts w:ascii="Segoe Script" w:hAnsi="Segoe Script"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Pr="00E76E07">
                            <w:rPr>
                              <w:rFonts w:ascii="Segoe Script" w:hAnsi="Segoe Script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leerlingalert</w:t>
                          </w:r>
                          <w:r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6A21AE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6A21AE" w:rsidRPr="00E76E07">
                            <w:rPr>
                              <w:rFonts w:ascii="Comic Sans MS" w:hAnsi="Comic Sans MS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studentalert</w:t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A07A7F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ouderalert </w:t>
                          </w:r>
                          <w:r w:rsidR="00FC526C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Arial Narrow" w:hAnsi="Arial Narro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#docentalert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2850F" id="Rechthoek 197" o:spid="_x0000_s1026" style="position:absolute;margin-left:0;margin-top:15.75pt;width:825pt;height:53.5pt;z-index:-251658239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" o:allowoverlap="f" fillcolor="#e3ecde" strokecolor="#f2f2f2 [3052]" strokeweight="1pt">
              <v:textbox>
                <w:txbxContent>
                  <w:p w14:paraId="2E067A05" w14:textId="77777777" w:rsidR="004D5945" w:rsidRPr="009D5D9D" w:rsidRDefault="004D5945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</w:pPr>
                    <w:r w:rsidRPr="009D5D9D"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  <w:t>voorkomen van aanwas jongeren in de criminele wereld</w:t>
                    </w:r>
                  </w:p>
                  <w:p w14:paraId="4983D52D" w14:textId="77777777" w:rsidR="00B70DFA" w:rsidRPr="00E76E07" w:rsidRDefault="004B4A36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urier New" w:hAnsi="Courier New" w:cs="Courier New"/>
                        <w:i/>
                        <w:iCs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r w:rsidRPr="00E76E07">
                      <w:rPr>
                        <w:rFonts w:ascii="Segoe Script" w:hAnsi="Segoe Script"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Pr="00E76E07">
                      <w:rPr>
                        <w:rFonts w:ascii="Segoe Script" w:hAnsi="Segoe Script"/>
                        <w:color w:val="000000" w:themeColor="text1"/>
                        <w:spacing w:val="20"/>
                        <w:sz w:val="20"/>
                        <w:szCs w:val="20"/>
                      </w:rPr>
                      <w:t>leerlingalert</w:t>
                    </w:r>
                    <w:r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6A21AE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6A21AE" w:rsidRPr="00E76E07">
                      <w:rPr>
                        <w:rFonts w:ascii="Comic Sans MS" w:hAnsi="Comic Sans MS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studentalert</w:t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A07A7F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ouderalert </w:t>
                    </w:r>
                    <w:r w:rsidR="00FC526C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Arial Narrow" w:hAnsi="Arial Narro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>#docentalert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5B"/>
    <w:multiLevelType w:val="hybridMultilevel"/>
    <w:tmpl w:val="9A0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435"/>
    <w:multiLevelType w:val="hybridMultilevel"/>
    <w:tmpl w:val="9646A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BFE"/>
    <w:multiLevelType w:val="hybridMultilevel"/>
    <w:tmpl w:val="BFE65BF2"/>
    <w:lvl w:ilvl="0" w:tplc="315AD2CE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3373"/>
    <w:multiLevelType w:val="hybridMultilevel"/>
    <w:tmpl w:val="110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8AE"/>
    <w:multiLevelType w:val="hybridMultilevel"/>
    <w:tmpl w:val="A0402EF6"/>
    <w:lvl w:ilvl="0" w:tplc="F15C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7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85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4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0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6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592"/>
    <w:multiLevelType w:val="hybridMultilevel"/>
    <w:tmpl w:val="DDC4581C"/>
    <w:lvl w:ilvl="0" w:tplc="7FE6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6DA2"/>
    <w:multiLevelType w:val="hybridMultilevel"/>
    <w:tmpl w:val="C090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B6243"/>
    <w:multiLevelType w:val="hybridMultilevel"/>
    <w:tmpl w:val="D88ADEB4"/>
    <w:lvl w:ilvl="0" w:tplc="4FACE892">
      <w:start w:val="1"/>
      <w:numFmt w:val="decimal"/>
      <w:lvlText w:val="%1."/>
      <w:lvlJc w:val="left"/>
      <w:pPr>
        <w:ind w:left="720" w:hanging="360"/>
      </w:pPr>
    </w:lvl>
    <w:lvl w:ilvl="1" w:tplc="AB1E469A">
      <w:start w:val="1"/>
      <w:numFmt w:val="lowerLetter"/>
      <w:lvlText w:val="%2."/>
      <w:lvlJc w:val="left"/>
      <w:pPr>
        <w:ind w:left="1440" w:hanging="360"/>
      </w:pPr>
    </w:lvl>
    <w:lvl w:ilvl="2" w:tplc="D35A9CCA">
      <w:start w:val="1"/>
      <w:numFmt w:val="lowerRoman"/>
      <w:lvlText w:val="%3."/>
      <w:lvlJc w:val="right"/>
      <w:pPr>
        <w:ind w:left="2160" w:hanging="180"/>
      </w:pPr>
    </w:lvl>
    <w:lvl w:ilvl="3" w:tplc="6AC6AC16">
      <w:start w:val="1"/>
      <w:numFmt w:val="decimal"/>
      <w:lvlText w:val="%4."/>
      <w:lvlJc w:val="left"/>
      <w:pPr>
        <w:ind w:left="2880" w:hanging="360"/>
      </w:pPr>
    </w:lvl>
    <w:lvl w:ilvl="4" w:tplc="40C8828A">
      <w:start w:val="1"/>
      <w:numFmt w:val="lowerLetter"/>
      <w:lvlText w:val="%5."/>
      <w:lvlJc w:val="left"/>
      <w:pPr>
        <w:ind w:left="3600" w:hanging="360"/>
      </w:pPr>
    </w:lvl>
    <w:lvl w:ilvl="5" w:tplc="53B0052C">
      <w:start w:val="1"/>
      <w:numFmt w:val="lowerRoman"/>
      <w:lvlText w:val="%6."/>
      <w:lvlJc w:val="right"/>
      <w:pPr>
        <w:ind w:left="4320" w:hanging="180"/>
      </w:pPr>
    </w:lvl>
    <w:lvl w:ilvl="6" w:tplc="A7281E46">
      <w:start w:val="1"/>
      <w:numFmt w:val="decimal"/>
      <w:lvlText w:val="%7."/>
      <w:lvlJc w:val="left"/>
      <w:pPr>
        <w:ind w:left="5040" w:hanging="360"/>
      </w:pPr>
    </w:lvl>
    <w:lvl w:ilvl="7" w:tplc="B6569918">
      <w:start w:val="1"/>
      <w:numFmt w:val="lowerLetter"/>
      <w:lvlText w:val="%8."/>
      <w:lvlJc w:val="left"/>
      <w:pPr>
        <w:ind w:left="5760" w:hanging="360"/>
      </w:pPr>
    </w:lvl>
    <w:lvl w:ilvl="8" w:tplc="BD82AC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28A"/>
    <w:multiLevelType w:val="hybridMultilevel"/>
    <w:tmpl w:val="3BFA40A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098"/>
    <w:multiLevelType w:val="hybridMultilevel"/>
    <w:tmpl w:val="7BBAF940"/>
    <w:lvl w:ilvl="0" w:tplc="D82A480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6C"/>
    <w:multiLevelType w:val="hybridMultilevel"/>
    <w:tmpl w:val="2E280DEC"/>
    <w:lvl w:ilvl="0" w:tplc="FFFFFFFF"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EA"/>
    <w:rsid w:val="00004A49"/>
    <w:rsid w:val="0000504C"/>
    <w:rsid w:val="00020176"/>
    <w:rsid w:val="00021ACA"/>
    <w:rsid w:val="00037E5B"/>
    <w:rsid w:val="00051144"/>
    <w:rsid w:val="00055B3F"/>
    <w:rsid w:val="000574FD"/>
    <w:rsid w:val="000602BF"/>
    <w:rsid w:val="00070722"/>
    <w:rsid w:val="00092B51"/>
    <w:rsid w:val="000A11AD"/>
    <w:rsid w:val="000B0D66"/>
    <w:rsid w:val="000B12AA"/>
    <w:rsid w:val="000B31E9"/>
    <w:rsid w:val="000C0502"/>
    <w:rsid w:val="000C07BD"/>
    <w:rsid w:val="000C6D45"/>
    <w:rsid w:val="000D6610"/>
    <w:rsid w:val="000D6ECE"/>
    <w:rsid w:val="000E0E81"/>
    <w:rsid w:val="000E298D"/>
    <w:rsid w:val="000E614F"/>
    <w:rsid w:val="000F3843"/>
    <w:rsid w:val="001175F5"/>
    <w:rsid w:val="00124AE9"/>
    <w:rsid w:val="00127EC4"/>
    <w:rsid w:val="0014153C"/>
    <w:rsid w:val="00142412"/>
    <w:rsid w:val="0015036A"/>
    <w:rsid w:val="001767A3"/>
    <w:rsid w:val="001921B3"/>
    <w:rsid w:val="00193035"/>
    <w:rsid w:val="001A26C6"/>
    <w:rsid w:val="001B1EC1"/>
    <w:rsid w:val="001B322E"/>
    <w:rsid w:val="001C5E45"/>
    <w:rsid w:val="001E22CE"/>
    <w:rsid w:val="001E3FD3"/>
    <w:rsid w:val="001F5394"/>
    <w:rsid w:val="00204268"/>
    <w:rsid w:val="00205C1A"/>
    <w:rsid w:val="00232AE4"/>
    <w:rsid w:val="00233B50"/>
    <w:rsid w:val="00235A5A"/>
    <w:rsid w:val="00236D3F"/>
    <w:rsid w:val="002376F2"/>
    <w:rsid w:val="0024234B"/>
    <w:rsid w:val="002469F3"/>
    <w:rsid w:val="00253A95"/>
    <w:rsid w:val="0026163B"/>
    <w:rsid w:val="002733D2"/>
    <w:rsid w:val="002769DB"/>
    <w:rsid w:val="00287CD7"/>
    <w:rsid w:val="0029485A"/>
    <w:rsid w:val="00295AC1"/>
    <w:rsid w:val="002A64DF"/>
    <w:rsid w:val="002B136A"/>
    <w:rsid w:val="002C4674"/>
    <w:rsid w:val="002C4BD5"/>
    <w:rsid w:val="002C52BB"/>
    <w:rsid w:val="002C5B28"/>
    <w:rsid w:val="002E28B9"/>
    <w:rsid w:val="002E62D4"/>
    <w:rsid w:val="002E76AC"/>
    <w:rsid w:val="002F1F4C"/>
    <w:rsid w:val="002F60DB"/>
    <w:rsid w:val="0030472B"/>
    <w:rsid w:val="00306875"/>
    <w:rsid w:val="00327881"/>
    <w:rsid w:val="003321B9"/>
    <w:rsid w:val="00335919"/>
    <w:rsid w:val="003370D4"/>
    <w:rsid w:val="00337E9A"/>
    <w:rsid w:val="003546F1"/>
    <w:rsid w:val="00356F7B"/>
    <w:rsid w:val="003575E5"/>
    <w:rsid w:val="003624A1"/>
    <w:rsid w:val="00364A03"/>
    <w:rsid w:val="00365372"/>
    <w:rsid w:val="0037283F"/>
    <w:rsid w:val="003762E7"/>
    <w:rsid w:val="00382ADC"/>
    <w:rsid w:val="003859AE"/>
    <w:rsid w:val="00385C3F"/>
    <w:rsid w:val="00390D3E"/>
    <w:rsid w:val="003A1893"/>
    <w:rsid w:val="003B57E8"/>
    <w:rsid w:val="003C0422"/>
    <w:rsid w:val="003C6C0D"/>
    <w:rsid w:val="003C7283"/>
    <w:rsid w:val="003F07DD"/>
    <w:rsid w:val="003F2C2D"/>
    <w:rsid w:val="0040412A"/>
    <w:rsid w:val="00407D87"/>
    <w:rsid w:val="004151E5"/>
    <w:rsid w:val="00415219"/>
    <w:rsid w:val="00434A37"/>
    <w:rsid w:val="004410A8"/>
    <w:rsid w:val="0044170D"/>
    <w:rsid w:val="00441A61"/>
    <w:rsid w:val="004503CC"/>
    <w:rsid w:val="004532CA"/>
    <w:rsid w:val="0046074C"/>
    <w:rsid w:val="00476301"/>
    <w:rsid w:val="004860F8"/>
    <w:rsid w:val="00487FD0"/>
    <w:rsid w:val="004A0BB9"/>
    <w:rsid w:val="004A5700"/>
    <w:rsid w:val="004B48EE"/>
    <w:rsid w:val="004B4A36"/>
    <w:rsid w:val="004B677F"/>
    <w:rsid w:val="004B766E"/>
    <w:rsid w:val="004C2916"/>
    <w:rsid w:val="004C7D2C"/>
    <w:rsid w:val="004D5945"/>
    <w:rsid w:val="004D69F3"/>
    <w:rsid w:val="004D6C2C"/>
    <w:rsid w:val="004E35E2"/>
    <w:rsid w:val="005178E0"/>
    <w:rsid w:val="0052024E"/>
    <w:rsid w:val="005305CE"/>
    <w:rsid w:val="005465EE"/>
    <w:rsid w:val="00553E28"/>
    <w:rsid w:val="00560EA2"/>
    <w:rsid w:val="00560EB8"/>
    <w:rsid w:val="00580E94"/>
    <w:rsid w:val="00586609"/>
    <w:rsid w:val="005B0F71"/>
    <w:rsid w:val="005B19C3"/>
    <w:rsid w:val="005B5E1B"/>
    <w:rsid w:val="005C297B"/>
    <w:rsid w:val="005C75F2"/>
    <w:rsid w:val="005D0F21"/>
    <w:rsid w:val="005D6B67"/>
    <w:rsid w:val="005E1EC8"/>
    <w:rsid w:val="00602676"/>
    <w:rsid w:val="00625EF8"/>
    <w:rsid w:val="00626DF5"/>
    <w:rsid w:val="006424C7"/>
    <w:rsid w:val="006660DD"/>
    <w:rsid w:val="00667293"/>
    <w:rsid w:val="00677E33"/>
    <w:rsid w:val="00685592"/>
    <w:rsid w:val="00687959"/>
    <w:rsid w:val="006A1980"/>
    <w:rsid w:val="006A21AE"/>
    <w:rsid w:val="006A6D8F"/>
    <w:rsid w:val="006B38B5"/>
    <w:rsid w:val="006C0BD2"/>
    <w:rsid w:val="006E1407"/>
    <w:rsid w:val="006E4AC3"/>
    <w:rsid w:val="006F78AC"/>
    <w:rsid w:val="0070100C"/>
    <w:rsid w:val="00721605"/>
    <w:rsid w:val="0072705E"/>
    <w:rsid w:val="007458BB"/>
    <w:rsid w:val="00752163"/>
    <w:rsid w:val="007532DA"/>
    <w:rsid w:val="00782591"/>
    <w:rsid w:val="00783719"/>
    <w:rsid w:val="00785EDE"/>
    <w:rsid w:val="007A4046"/>
    <w:rsid w:val="007A705F"/>
    <w:rsid w:val="007B7640"/>
    <w:rsid w:val="007C3AEB"/>
    <w:rsid w:val="007C6EEC"/>
    <w:rsid w:val="007D2F84"/>
    <w:rsid w:val="007E4041"/>
    <w:rsid w:val="007F0FE1"/>
    <w:rsid w:val="007F7B17"/>
    <w:rsid w:val="00800232"/>
    <w:rsid w:val="00810769"/>
    <w:rsid w:val="00867730"/>
    <w:rsid w:val="00874A14"/>
    <w:rsid w:val="008815E6"/>
    <w:rsid w:val="00891992"/>
    <w:rsid w:val="00895977"/>
    <w:rsid w:val="008B7544"/>
    <w:rsid w:val="008B7944"/>
    <w:rsid w:val="008C10B3"/>
    <w:rsid w:val="008C1578"/>
    <w:rsid w:val="008C419D"/>
    <w:rsid w:val="008C72F3"/>
    <w:rsid w:val="008D61BC"/>
    <w:rsid w:val="008D6970"/>
    <w:rsid w:val="00907123"/>
    <w:rsid w:val="00912011"/>
    <w:rsid w:val="009219A3"/>
    <w:rsid w:val="00925EDB"/>
    <w:rsid w:val="00934173"/>
    <w:rsid w:val="00934DF8"/>
    <w:rsid w:val="00935101"/>
    <w:rsid w:val="00955F66"/>
    <w:rsid w:val="00956331"/>
    <w:rsid w:val="00957916"/>
    <w:rsid w:val="00974515"/>
    <w:rsid w:val="00980403"/>
    <w:rsid w:val="00980914"/>
    <w:rsid w:val="00984BF9"/>
    <w:rsid w:val="009961B5"/>
    <w:rsid w:val="009B35A5"/>
    <w:rsid w:val="009D5D9D"/>
    <w:rsid w:val="009F31C0"/>
    <w:rsid w:val="009F5737"/>
    <w:rsid w:val="00A0465E"/>
    <w:rsid w:val="00A06F5D"/>
    <w:rsid w:val="00A07A7F"/>
    <w:rsid w:val="00A21A67"/>
    <w:rsid w:val="00A326DF"/>
    <w:rsid w:val="00A33DE1"/>
    <w:rsid w:val="00A42A39"/>
    <w:rsid w:val="00A47BC0"/>
    <w:rsid w:val="00A65066"/>
    <w:rsid w:val="00A74D1C"/>
    <w:rsid w:val="00A761BD"/>
    <w:rsid w:val="00A828DE"/>
    <w:rsid w:val="00A915D5"/>
    <w:rsid w:val="00A95F93"/>
    <w:rsid w:val="00AA3182"/>
    <w:rsid w:val="00AC6546"/>
    <w:rsid w:val="00AD5327"/>
    <w:rsid w:val="00AE0FD8"/>
    <w:rsid w:val="00AE2F9E"/>
    <w:rsid w:val="00AF7878"/>
    <w:rsid w:val="00B00DF5"/>
    <w:rsid w:val="00B05D44"/>
    <w:rsid w:val="00B265AB"/>
    <w:rsid w:val="00B36344"/>
    <w:rsid w:val="00B404F6"/>
    <w:rsid w:val="00B42064"/>
    <w:rsid w:val="00B46AC4"/>
    <w:rsid w:val="00B70DFA"/>
    <w:rsid w:val="00B87DDB"/>
    <w:rsid w:val="00B947A7"/>
    <w:rsid w:val="00BB3892"/>
    <w:rsid w:val="00BB543A"/>
    <w:rsid w:val="00BD5B2E"/>
    <w:rsid w:val="00BD75A5"/>
    <w:rsid w:val="00BE6346"/>
    <w:rsid w:val="00BF79EA"/>
    <w:rsid w:val="00C03D06"/>
    <w:rsid w:val="00C12C85"/>
    <w:rsid w:val="00C227AD"/>
    <w:rsid w:val="00C3243D"/>
    <w:rsid w:val="00C3268D"/>
    <w:rsid w:val="00C327C0"/>
    <w:rsid w:val="00C45FD5"/>
    <w:rsid w:val="00C50625"/>
    <w:rsid w:val="00C50A3E"/>
    <w:rsid w:val="00C5208C"/>
    <w:rsid w:val="00C53502"/>
    <w:rsid w:val="00C63262"/>
    <w:rsid w:val="00C707F2"/>
    <w:rsid w:val="00C732BC"/>
    <w:rsid w:val="00C74C96"/>
    <w:rsid w:val="00C74F36"/>
    <w:rsid w:val="00C800CB"/>
    <w:rsid w:val="00C82124"/>
    <w:rsid w:val="00C90E71"/>
    <w:rsid w:val="00CA3EF3"/>
    <w:rsid w:val="00CA4536"/>
    <w:rsid w:val="00CA7217"/>
    <w:rsid w:val="00CD56D6"/>
    <w:rsid w:val="00CE1288"/>
    <w:rsid w:val="00D02EAE"/>
    <w:rsid w:val="00D10F49"/>
    <w:rsid w:val="00D2223B"/>
    <w:rsid w:val="00D22C10"/>
    <w:rsid w:val="00D327EC"/>
    <w:rsid w:val="00D32962"/>
    <w:rsid w:val="00D3624A"/>
    <w:rsid w:val="00D4399E"/>
    <w:rsid w:val="00D46C78"/>
    <w:rsid w:val="00D46D17"/>
    <w:rsid w:val="00D5029B"/>
    <w:rsid w:val="00D57B5A"/>
    <w:rsid w:val="00D733B7"/>
    <w:rsid w:val="00D84B02"/>
    <w:rsid w:val="00D91301"/>
    <w:rsid w:val="00D9192E"/>
    <w:rsid w:val="00DA71BA"/>
    <w:rsid w:val="00DB0479"/>
    <w:rsid w:val="00DC1A27"/>
    <w:rsid w:val="00DC4B17"/>
    <w:rsid w:val="00DD2286"/>
    <w:rsid w:val="00DD4EF0"/>
    <w:rsid w:val="00DE6916"/>
    <w:rsid w:val="00DF2A48"/>
    <w:rsid w:val="00DF3E21"/>
    <w:rsid w:val="00DF47C6"/>
    <w:rsid w:val="00E02A76"/>
    <w:rsid w:val="00E04D55"/>
    <w:rsid w:val="00E103B6"/>
    <w:rsid w:val="00E20BF4"/>
    <w:rsid w:val="00E44F1C"/>
    <w:rsid w:val="00E4549B"/>
    <w:rsid w:val="00E45792"/>
    <w:rsid w:val="00E5654F"/>
    <w:rsid w:val="00E650F4"/>
    <w:rsid w:val="00E73B37"/>
    <w:rsid w:val="00E76E07"/>
    <w:rsid w:val="00E80EC1"/>
    <w:rsid w:val="00E823F2"/>
    <w:rsid w:val="00EA18DB"/>
    <w:rsid w:val="00EC73C8"/>
    <w:rsid w:val="00EE1AFE"/>
    <w:rsid w:val="00EF5E30"/>
    <w:rsid w:val="00EF7227"/>
    <w:rsid w:val="00F10D2E"/>
    <w:rsid w:val="00F11AC5"/>
    <w:rsid w:val="00F173D6"/>
    <w:rsid w:val="00F22736"/>
    <w:rsid w:val="00F36536"/>
    <w:rsid w:val="00F365C2"/>
    <w:rsid w:val="00F36AF3"/>
    <w:rsid w:val="00F42DAB"/>
    <w:rsid w:val="00F520C8"/>
    <w:rsid w:val="00F56711"/>
    <w:rsid w:val="00F60ABD"/>
    <w:rsid w:val="00F6662D"/>
    <w:rsid w:val="00F83681"/>
    <w:rsid w:val="00F87CEC"/>
    <w:rsid w:val="00F90371"/>
    <w:rsid w:val="00FA1969"/>
    <w:rsid w:val="00FA3D35"/>
    <w:rsid w:val="00FA64D8"/>
    <w:rsid w:val="00FB48EA"/>
    <w:rsid w:val="00FC0B2C"/>
    <w:rsid w:val="00FC526C"/>
    <w:rsid w:val="0532E825"/>
    <w:rsid w:val="1F623BEC"/>
    <w:rsid w:val="3878E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E827"/>
  <w15:chartTrackingRefBased/>
  <w15:docId w15:val="{629F91D1-40E5-3D4D-A9FF-0304DE4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DFA"/>
  </w:style>
  <w:style w:type="paragraph" w:styleId="Voettekst">
    <w:name w:val="footer"/>
    <w:basedOn w:val="Standaard"/>
    <w:link w:val="Voet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DFA"/>
  </w:style>
  <w:style w:type="character" w:styleId="Onopgelostemelding">
    <w:name w:val="Unresolved Mention"/>
    <w:basedOn w:val="Standaardalinea-lettertype"/>
    <w:uiPriority w:val="99"/>
    <w:semiHidden/>
    <w:unhideWhenUsed/>
    <w:rsid w:val="0093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rlingale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avandenberg/Downloads/Uitnodiging%20gasten%20voor%20bewustwordingslesse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gasten voor bewustwordingslessen 2022.dotx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van den Berg</cp:lastModifiedBy>
  <cp:revision>1</cp:revision>
  <cp:lastPrinted>2020-09-04T16:40:00Z</cp:lastPrinted>
  <dcterms:created xsi:type="dcterms:W3CDTF">2022-01-31T12:58:00Z</dcterms:created>
  <dcterms:modified xsi:type="dcterms:W3CDTF">2022-01-31T12:58:00Z</dcterms:modified>
</cp:coreProperties>
</file>